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A35A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6"/>
          <w:szCs w:val="36"/>
        </w:rPr>
      </w:pPr>
    </w:p>
    <w:p w14:paraId="1C75A9DA">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习近平论党风廉政建设和反腐败斗争（2024年）</w:t>
      </w:r>
    </w:p>
    <w:p w14:paraId="7FD1BDC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6"/>
          <w:szCs w:val="36"/>
        </w:rPr>
      </w:pPr>
    </w:p>
    <w:p w14:paraId="49229BD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rPr>
        <w:t>VW001.053.20240108.001</w:t>
      </w:r>
    </w:p>
    <w:p w14:paraId="5B3D4D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经过新时代十年坚持不懈的强力反腐，反腐败斗争取得压倒性胜利并全面巩固，但形势依然严峻复杂。我们对反腐败斗争的新情况新动向要有清醒认识，对腐败问题产生的土壤和条件要有清醒认识，以永远在路上的坚韧和执着，精准发力、持续发力，坚决打赢反腐败斗争攻坚战持久战。</w:t>
      </w:r>
    </w:p>
    <w:p w14:paraId="57F0F3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3AF23576">
      <w:pPr>
        <w:rPr>
          <w:rFonts w:hint="eastAsia"/>
          <w:sz w:val="32"/>
          <w:szCs w:val="32"/>
        </w:rPr>
      </w:pPr>
    </w:p>
    <w:p w14:paraId="13B1BE1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二、VW001.053.20240108.002</w:t>
      </w:r>
    </w:p>
    <w:p w14:paraId="28B68C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2023年是全面贯彻党的二十大精神的开局之年。党中央坚定不移推进党的自我革命，在全党深入开展学习贯彻新时代中国特色社会主义思想主题教育，坚持不懈用党的创新理论凝心铸魂，着力推进政治监督具体化、精准化、常态化，着力整治形式主义、官僚主义突出问题，坚决清除党员、干部队伍中的害群之马，从严从实加强对党员、干部的管理监督，推动全面从严治党向纵深发展，推动党的二十大决策部署不折不扣贯彻落实，有力引领保障新征程开局起步。</w:t>
      </w:r>
    </w:p>
    <w:p w14:paraId="418302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070D4A7E">
      <w:pPr>
        <w:rPr>
          <w:rFonts w:hint="eastAsia"/>
          <w:sz w:val="32"/>
          <w:szCs w:val="32"/>
        </w:rPr>
      </w:pPr>
    </w:p>
    <w:p w14:paraId="7B50A8C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三、VW001.053.20240108.003</w:t>
      </w:r>
    </w:p>
    <w:p w14:paraId="3811C8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新征程反腐败斗争，必须在铲除腐败问题产生的土壤和条件上持续发力、纵深推进。总的要求是，坚持一体推进不敢腐、不能腐、不想腐，深化标本兼治、系统施治，不断拓展反腐败斗争深度广度，对症下药、精准施治、多措并举，让反复发作的老问题逐渐减少，让新出现的问题难以蔓延，推动防范和治理腐败问题常态化、长效化。</w:t>
      </w:r>
    </w:p>
    <w:p w14:paraId="53389E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44CA8C59">
      <w:pPr>
        <w:rPr>
          <w:rFonts w:hint="eastAsia"/>
          <w:sz w:val="32"/>
          <w:szCs w:val="32"/>
        </w:rPr>
      </w:pPr>
    </w:p>
    <w:p w14:paraId="52E0B6B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四、VW001.053.20240108.004</w:t>
      </w:r>
    </w:p>
    <w:p w14:paraId="043C55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加强党对反腐败斗争的集中统一领导。各级党委要切实强化对反腐败斗争全过程领导，坚决支持查办腐败案件，动真碰硬抓好问题整改。纪委监委作为专责机关，要更加主动担起责任，有力有效协助党委组织协调反腐败工作，整合反腐败全链条力量。各职能部门要坚持高效协同，自觉把党中央反腐败的决策部署转化为具体行动。</w:t>
      </w:r>
    </w:p>
    <w:p w14:paraId="5E97F9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422BFA8C">
      <w:pPr>
        <w:rPr>
          <w:rFonts w:hint="eastAsia"/>
          <w:sz w:val="32"/>
          <w:szCs w:val="32"/>
        </w:rPr>
      </w:pPr>
    </w:p>
    <w:p w14:paraId="652F59E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五、VW001.053.20240108.005</w:t>
      </w:r>
    </w:p>
    <w:p w14:paraId="72D6A3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持续保持惩治腐败高压态势。面对依然严峻复杂的形势，反腐败绝对不能回头、不能松懈、不能慈悲，必须永远吹冲锋号。要持续盯住“七个有之”问题，把严惩政商勾连的腐败作为攻坚战重中之重，坚决打击以权力为依托的资本逐利行为，坚决防止各种利益集团、权势团体向政治领域渗透。深化整治金融、国企、能源、医药和基建工程等权力集中、资金密集、资源富集领域的腐败，清理风险隐患。惩治“蝇贪蚁腐”，让群众有更多获得感。</w:t>
      </w:r>
    </w:p>
    <w:p w14:paraId="471926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6EFDFC34">
      <w:pPr>
        <w:rPr>
          <w:rFonts w:hint="eastAsia"/>
          <w:sz w:val="32"/>
          <w:szCs w:val="32"/>
        </w:rPr>
      </w:pPr>
    </w:p>
    <w:p w14:paraId="5A6577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六、VW001.053.20240108.006</w:t>
      </w:r>
    </w:p>
    <w:p w14:paraId="10E2FC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深化改革阻断腐败滋生蔓延。腐败的本质是权力滥用。要抓住定政策、作决策、审批监管等关键权力，聚焦重点领域深化体制机制改革，加快新兴领域治理机制建设，完善权力配置和运行制约机制，进一步堵塞制度漏洞，规范自由裁量权，减少设租寻租机会。要建立腐败预警惩治联动机制，加强廉洁风险隐患动态监测，强化对新型腐败和隐性腐败的快速处置。</w:t>
      </w:r>
    </w:p>
    <w:p w14:paraId="28B936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405CE249">
      <w:pPr>
        <w:rPr>
          <w:rFonts w:hint="eastAsia"/>
          <w:sz w:val="32"/>
          <w:szCs w:val="32"/>
        </w:rPr>
      </w:pPr>
    </w:p>
    <w:p w14:paraId="3B4F8F7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七、VW001.053.20240108.007</w:t>
      </w:r>
    </w:p>
    <w:p w14:paraId="28D761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进一步健全反腐败法规制度。围绕一体推进不敢腐、不能腐、不想腐等完善基础性法规制度，健全加强对“一把手”和领导班子监督配套制度。持续推进反腐败国家立法，与时俱进修改监察法，以学习贯彻新修订的纪律处分条例为契机，在全党开展一次集中性纪律教育。加强重点法规制度执行情况监督检查，确保一体遵循、一体执行。</w:t>
      </w:r>
    </w:p>
    <w:p w14:paraId="3C2C25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13DA382A">
      <w:pPr>
        <w:rPr>
          <w:rFonts w:hint="eastAsia"/>
          <w:sz w:val="32"/>
          <w:szCs w:val="32"/>
        </w:rPr>
      </w:pPr>
    </w:p>
    <w:p w14:paraId="3C92FD9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八、VW001.053.20240108.008</w:t>
      </w:r>
    </w:p>
    <w:p w14:paraId="3BA54D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要加大对行贿行为惩治力度。严肃查处那些老是拉干部下水、危害一方的行贿人，通报典型案例，以正视听、以儆效尤。加大对行贿所获不正当利益的追缴和纠正力度。</w:t>
      </w:r>
    </w:p>
    <w:p w14:paraId="6668A9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30752111">
      <w:pPr>
        <w:rPr>
          <w:rFonts w:hint="eastAsia"/>
          <w:sz w:val="32"/>
          <w:szCs w:val="32"/>
        </w:rPr>
      </w:pPr>
    </w:p>
    <w:p w14:paraId="3AD9769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九、VW001.053.20240108.009</w:t>
      </w:r>
    </w:p>
    <w:p w14:paraId="4AAECF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持之以恒净化政治生态。坚持激浊和扬清并举，严明政治纪律和政治规矩，严肃党内政治生活，破“潜规则”，立“明规矩”，坚决防止搞“小圈子”、“拜码头”、“搭天线”，有力打击各种政治骗子，严格防止把商品交换原则带到党内。坚持不懈整治选人用人上的不正之风，推动形成清清爽爽的同志关系、规规矩矩的上下级关系，促进政治生态山清水秀。</w:t>
      </w:r>
    </w:p>
    <w:p w14:paraId="0D14AA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5F146A53">
      <w:pPr>
        <w:rPr>
          <w:rFonts w:hint="eastAsia"/>
          <w:sz w:val="32"/>
          <w:szCs w:val="32"/>
        </w:rPr>
      </w:pPr>
    </w:p>
    <w:p w14:paraId="19568ED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十、VW001.053.20240108.010</w:t>
      </w:r>
    </w:p>
    <w:p w14:paraId="580059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加强新时代廉洁文化建设。深入开展党性党风党纪教育，传承党的光荣传统和优良作风，激发共产党员崇高理想追求，把以权谋私、贪污腐败看成是极大的耻辱。要注重家庭家教家风，督促领导干部从严管好亲属子女。积极宣传廉洁理念、廉洁典型，营造崇廉拒腐的良好风尚。</w:t>
      </w:r>
    </w:p>
    <w:p w14:paraId="44F775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617D863C">
      <w:pPr>
        <w:rPr>
          <w:rFonts w:hint="eastAsia"/>
          <w:sz w:val="32"/>
          <w:szCs w:val="32"/>
        </w:rPr>
      </w:pPr>
    </w:p>
    <w:p w14:paraId="575AE58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十一、VW001.053.20240108.011</w:t>
      </w:r>
    </w:p>
    <w:p w14:paraId="4E93FA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纪检监察机关是推进党的自我革命的重要力量，肩负特殊政治责任和光荣使命任务，必须始终做到绝对忠诚、绝对可靠、绝对纯洁。要巩固拓展教育整顿成果，进一步筑牢政治忠诚，任何时候任何情况下都要同党中央同心同德，把增强“四个意识”、坚定“四个自信”、做到“两个维护”转化成听党指挥、为党尽责的实际行动。要坚持原则、勇于亮剑，敢斗善斗、担当尽责，坚定不移正风肃纪反腐，推动全面从严治党向纵深发展。要加强纪检监察干部队伍建设，常态化清除害群之马，坚决防治“灯下黑”，努力做自我革命的表率、遵规守纪的标杆，打造一支让党中央放心、让人民群众满意的纪检监察铁军。</w:t>
      </w:r>
    </w:p>
    <w:p w14:paraId="4F4469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5005B0DC">
      <w:pPr>
        <w:rPr>
          <w:rFonts w:hint="eastAsia"/>
          <w:sz w:val="32"/>
          <w:szCs w:val="32"/>
        </w:rPr>
      </w:pPr>
    </w:p>
    <w:p w14:paraId="12E3556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ascii="Times New Roman" w:hAnsi="Times New Roman" w:eastAsia="黑体" w:cs="Times New Roman"/>
          <w:sz w:val="32"/>
          <w:szCs w:val="32"/>
          <w:lang w:val="en-US" w:eastAsia="zh-CN"/>
        </w:rPr>
        <w:t>十二、VW001.053.20240108.012</w:t>
      </w:r>
    </w:p>
    <w:p w14:paraId="18D779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必须把正风肃纪反腐结合起来一起抓，始终坚持严的基调、严的措施、严的氛围，以优良作风作引领，以严明纪律强保障，以反腐惩恶清障碍，推动党的自我革命环环相扣、层层递进，不断在革故鼎新、守正创新中实现自身跨越。</w:t>
      </w:r>
    </w:p>
    <w:p w14:paraId="10E3AC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2A92A83F">
      <w:pPr>
        <w:rPr>
          <w:rFonts w:hint="eastAsia"/>
          <w:sz w:val="32"/>
          <w:szCs w:val="32"/>
        </w:rPr>
      </w:pPr>
    </w:p>
    <w:p w14:paraId="3C7C6C5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十三、VW001.053.20240114.001</w:t>
      </w:r>
    </w:p>
    <w:p w14:paraId="14FBB8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要加强政法机关党的政治建设，锻造忠诚干净担当的新时代政法铁军。</w:t>
      </w:r>
    </w:p>
    <w:p w14:paraId="6EA0B7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习近平对政法工作作出的重要指示，据新华社北京2024年1月14日电</w:t>
      </w:r>
    </w:p>
    <w:p w14:paraId="3346903E">
      <w:pPr>
        <w:rPr>
          <w:rFonts w:hint="eastAsia"/>
          <w:sz w:val="32"/>
          <w:szCs w:val="32"/>
        </w:rPr>
      </w:pPr>
    </w:p>
    <w:p w14:paraId="1050700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十四、VW001.053.20240116.001</w:t>
      </w:r>
    </w:p>
    <w:p w14:paraId="74C593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着力防范化解金融风险特别是系统性风险。金融监管要“长牙带刺”、有棱有角，关键在于金融监管部门和行业主管部门要明确责任，加强协作配合。在市场准入、审慎监管、行为监管等各个环节，都要严格执法，实现金融监管横向到边、纵向到底。各地要立足一域谋全局，落实好属地风险处置和维稳责任。风险处置过程中要坚决惩治腐败，严防道德风险。金融监管是系统工程，金融管理部门和宏观调控部门、行业主管部门、司法机关、纪检监察机关等都有相应职责，要加强监管协同，健全权责一致的风险处置责任机制。严厉打击金融犯罪。</w:t>
      </w:r>
    </w:p>
    <w:p w14:paraId="6304B4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习近平2024年1月16日在省部级主要领导干部推动金融高质量发展专题研讨班开班式上的讲话</w:t>
      </w:r>
    </w:p>
    <w:p w14:paraId="7BC41FB6">
      <w:pPr>
        <w:rPr>
          <w:rFonts w:hint="eastAsia"/>
          <w:sz w:val="32"/>
          <w:szCs w:val="32"/>
        </w:rPr>
      </w:pPr>
    </w:p>
    <w:p w14:paraId="23093A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十五、VW001.053.20240131.001</w:t>
      </w:r>
    </w:p>
    <w:p w14:paraId="7093CB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持续改进作风，落实“四下基层”，坚持和发展新时代“枫桥经验”，走好新时代群众路线，纠治形式主义、官僚主义，切实抓好整治形式主义为基层减负工作。要大兴务实之风、清廉之风、俭朴之风，发扬自我革命精神，在全党组织开展好集中性纪律教育。</w:t>
      </w:r>
    </w:p>
    <w:p w14:paraId="43678D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习近平2024年1月31日在中央政治局会议审议学习贯彻习近平新时代中国特色社会主义思想主题教育总结报告和关于巩固拓展主题教育成果意见时的讲话</w:t>
      </w:r>
    </w:p>
    <w:p w14:paraId="29D9135A">
      <w:pPr>
        <w:rPr>
          <w:rFonts w:hint="eastAsia"/>
          <w:sz w:val="32"/>
          <w:szCs w:val="32"/>
        </w:rPr>
      </w:pPr>
    </w:p>
    <w:p w14:paraId="3D13DEF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十六、VW001.053.20240226.001</w:t>
      </w:r>
    </w:p>
    <w:p w14:paraId="6B2E1F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树牢造福人民的政绩观，带头走好新时代党的群众路线，纠治形式主义、官僚主义顽瘴痼疾，切实为基层减负，以作风转变促工作落实。要保持自我革命精神，在洁身自好、廉洁自律上树标杆、作表率，履行全面从严治党主体责任。要立足自身职责，强化政治担当，突出重点、把握关键，锐意进取、真抓实干，以中国式现代化进一步凝心聚力，为推进强国建设、民族复兴伟业而团结奋斗。</w:t>
      </w:r>
    </w:p>
    <w:p w14:paraId="719372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习近平在审阅中央政治局委员、书记处书记，全国人大常委会、国务院、全国政协党组成员，最高人民法院、最高人民检察院党组书记的述职报告时提出的重要要求，据新华社北京2024年2月26日电</w:t>
      </w:r>
    </w:p>
    <w:p w14:paraId="0E2878ED">
      <w:pPr>
        <w:rPr>
          <w:rFonts w:hint="eastAsia"/>
          <w:sz w:val="32"/>
          <w:szCs w:val="32"/>
        </w:rPr>
      </w:pPr>
    </w:p>
    <w:p w14:paraId="5ED5FAC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十七、VW001.053.20240301.001</w:t>
      </w:r>
    </w:p>
    <w:p w14:paraId="555A63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要自觉做对党忠诚老实的模范践行者，旗帜鲜明讲政治，着力提高政治判断力、政治领悟力、政治执行力，严守党的政治纪律和政治规矩，说老实话、办老实事、做老实人，始终同党中央保持高度一致。</w:t>
      </w:r>
    </w:p>
    <w:p w14:paraId="64A624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习近平在2024年春季学期中央党校（国家行政学院）中青年干部培训班开班之际作出的重要指示，据新华社北京2024年3月1日电</w:t>
      </w:r>
    </w:p>
    <w:p w14:paraId="35B3A634">
      <w:pPr>
        <w:rPr>
          <w:rFonts w:hint="eastAsia"/>
          <w:sz w:val="32"/>
          <w:szCs w:val="32"/>
        </w:rPr>
      </w:pPr>
    </w:p>
    <w:p w14:paraId="58A745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十八、VW001.053.20240301.002</w:t>
      </w:r>
    </w:p>
    <w:p w14:paraId="0E0FCE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要自觉做良好政治生态的有力促进者，发扬彻底的自我革命精神，节俭朴素、谦逊低调，坚决反对形式主义、官僚主义，坚决反对特权思想和特权行为，永葆共产党人清正廉洁的政治本色。</w:t>
      </w:r>
    </w:p>
    <w:p w14:paraId="6597D6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习近平在2024年春季学期中央党校（国家行政学院）中青年干部培训班开班之际作出的重要指示，据新华社北京2024年3月1日电</w:t>
      </w:r>
    </w:p>
    <w:p w14:paraId="68AB01F4">
      <w:pPr>
        <w:rPr>
          <w:rFonts w:hint="eastAsia"/>
          <w:sz w:val="32"/>
          <w:szCs w:val="32"/>
        </w:rPr>
      </w:pPr>
    </w:p>
    <w:p w14:paraId="76F0BB1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十九、VW001.053.20240321.001</w:t>
      </w:r>
    </w:p>
    <w:p w14:paraId="0D9AA3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推动高质量发展、推进中国式现代化，必须加强和改进党的建设。要巩固拓展主题教育成果，建立健全长效机制，树立和践行正确政绩观，持续深化整治形式主义为基层减负。组织开展好党纪学习教育，引导党员干部学纪、知纪、明纪、守纪，督促领导干部树立正确权力观，公正用权、依法用权、为民用权、廉洁用权。</w:t>
      </w:r>
    </w:p>
    <w:p w14:paraId="30ED87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习近平2024年3月18日至21日在湖南考察时的讲话</w:t>
      </w:r>
    </w:p>
    <w:p w14:paraId="7D6E9EB2">
      <w:pPr>
        <w:rPr>
          <w:rFonts w:hint="eastAsia"/>
          <w:sz w:val="32"/>
          <w:szCs w:val="32"/>
        </w:rPr>
      </w:pPr>
    </w:p>
    <w:p w14:paraId="1F4F6F2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二十、VW001.053.20240423.001</w:t>
      </w:r>
    </w:p>
    <w:p w14:paraId="28FF6A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巩固拓展主题教育成果，抓好党纪学习教育，持续整治形式主义为基层减负。</w:t>
      </w:r>
    </w:p>
    <w:p w14:paraId="5812B0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习近平2024年4月23日在新时代推动西部大开发座谈会上的讲话</w:t>
      </w:r>
    </w:p>
    <w:p w14:paraId="284791F2">
      <w:pPr>
        <w:rPr>
          <w:rFonts w:hint="eastAsia"/>
          <w:sz w:val="32"/>
          <w:szCs w:val="32"/>
        </w:rPr>
      </w:pPr>
    </w:p>
    <w:p w14:paraId="3F54008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二十一、VW001.053.20240424.001</w:t>
      </w:r>
    </w:p>
    <w:p w14:paraId="6C5FD1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毫不放松坚持党的领导、加强党的建设。巩固拓展主题教育成果，建立健全长效机制，推动党员、干部特别是领导干部增强政治能力、提高工作水平，真抓实干、积极进取、担当作为。持续深化整治形式主义为基层减负，为基层干部干事创业创造良好条件。扎实开展党纪学习教育，引导党员、干部真正把纪律规矩转化为政治自觉、思想自觉、行动自觉。一以贯之反对和惩治腐败，不断铲除腐败滋生的土壤和条件，营造风清气正的政治生态。</w:t>
      </w:r>
    </w:p>
    <w:p w14:paraId="6D4E51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习近平2024年4月22日至24日在重庆考察时的讲话</w:t>
      </w:r>
    </w:p>
    <w:p w14:paraId="2DEF84C3">
      <w:pPr>
        <w:rPr>
          <w:rFonts w:hint="eastAsia"/>
          <w:sz w:val="32"/>
          <w:szCs w:val="32"/>
        </w:rPr>
      </w:pPr>
    </w:p>
    <w:p w14:paraId="6E1E70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二十二、VW001.053.20240520.001</w:t>
      </w:r>
    </w:p>
    <w:p w14:paraId="3CF4D0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要发扬钉钉子精神，树立和践行正确政绩观，察实情、出实招、求实效，坚决防止和克服形式主义，切忌搞徒有其表的形象工程、劳民伤财的政绩工程。</w:t>
      </w:r>
    </w:p>
    <w:p w14:paraId="77D8DE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习近平2024年5月20日在中共中央召开的党外人士座谈会上的讲话</w:t>
      </w:r>
    </w:p>
    <w:p w14:paraId="573BA5D2">
      <w:pPr>
        <w:rPr>
          <w:rFonts w:hint="eastAsia"/>
          <w:sz w:val="32"/>
          <w:szCs w:val="32"/>
        </w:rPr>
      </w:pPr>
    </w:p>
    <w:p w14:paraId="52CC5D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二十三、VW001.053.20240524.001</w:t>
      </w:r>
    </w:p>
    <w:p w14:paraId="5DE7B2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推进中国式现代化，必须坚持党的领导、抓好党的建设。正在全党开展的党纪学习教育是今年党建工作的重点任务，各级党组织要精心组织、扎实推动、务求实效。要加强警示教育，抓好以案促学、以案说纪，让心存敬畏、手握戒尺真正成为日常自觉。要引导党员、干部全面理解和执行党的纪律，在遵规守纪前提下，安心工作、放手干事、锐意进取、积极作为，创造不负人民、不负时代的业绩。要以党纪学习教育为契机，持续深化整治形式主义为基层减负，为基层干部干事创业营造良好环境。</w:t>
      </w:r>
    </w:p>
    <w:p w14:paraId="6BFF8D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习近平2024年5月22日至24日在山东考察时的讲话</w:t>
      </w:r>
    </w:p>
    <w:p w14:paraId="0B93B525">
      <w:pPr>
        <w:rPr>
          <w:rFonts w:hint="eastAsia"/>
          <w:sz w:val="32"/>
          <w:szCs w:val="32"/>
        </w:rPr>
      </w:pPr>
    </w:p>
    <w:p w14:paraId="19C549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二十四、VW001.053.20240619.001</w:t>
      </w:r>
    </w:p>
    <w:p w14:paraId="1F5C2C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这些问题表现在政治、思想、组织、作风、纪律等方面，根子在理想信念、党性修养、官德人品上。各级特别是高级干部要把自己摆进来，拿出抛开面子、揭短亮丑的勇气，以深挖根源、触动灵魂的态度，深刻反思，认真整改，解决好思想根子问题，推动政治建军走深走实。</w:t>
      </w:r>
    </w:p>
    <w:p w14:paraId="2DA630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习近平2024年6月17日至19日在中央军委政治工作会议上的讲话</w:t>
      </w:r>
    </w:p>
    <w:p w14:paraId="3D399134">
      <w:pPr>
        <w:rPr>
          <w:rFonts w:hint="eastAsia"/>
          <w:sz w:val="32"/>
          <w:szCs w:val="32"/>
        </w:rPr>
      </w:pPr>
    </w:p>
    <w:p w14:paraId="008480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二十五、VW001.053.20240619.002</w:t>
      </w:r>
    </w:p>
    <w:p w14:paraId="50651A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铲除腐败滋生的土壤和条件。坚持严的基调不动摇，标本兼治、系统施治，贯通压实党委主体责任、纪委监督责任、行业部门廉政主管责任，拓展反腐败斗争深度广度。完善权力配置和运行制约机制，丰富惩治新型腐败和隐性腐败工具箱，加强高级干部履职用权全方位监管。</w:t>
      </w:r>
    </w:p>
    <w:p w14:paraId="3202B4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习近平2024年6月17日至19日在中央军委政治工作会议上的讲话</w:t>
      </w:r>
    </w:p>
    <w:p w14:paraId="03DF78C4">
      <w:pPr>
        <w:rPr>
          <w:rFonts w:hint="eastAsia"/>
          <w:sz w:val="32"/>
          <w:szCs w:val="32"/>
        </w:rPr>
      </w:pPr>
    </w:p>
    <w:p w14:paraId="5C7FD2A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二十六、VW001.053.20240619.003</w:t>
      </w:r>
    </w:p>
    <w:p w14:paraId="5C5F79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目前正在开展党纪学习教育，要真抓实学、善始善终，以学纪知纪明纪促进遵纪守纪执纪。大力弘扬以改革创新为核心的时代精神和青藏高原精神，激励党员、干部进一步解放思想、转变观念，锐意进取、担当作为。坚持党性党风党纪一起抓、正风肃纪反腐相贯通，推进作风建设常态化长效化，持续深化整治形式主义为基层减负。完善一体推进不敢腐、不能腐、不想腐工作机制，以风清气正的政治生态引领形成正气充盈的社会生态。</w:t>
      </w:r>
    </w:p>
    <w:p w14:paraId="3749F5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习近平2024年6月18日至19日在青海考察时的讲话</w:t>
      </w:r>
    </w:p>
    <w:p w14:paraId="61C40F23">
      <w:pPr>
        <w:rPr>
          <w:rFonts w:hint="eastAsia"/>
          <w:sz w:val="32"/>
          <w:szCs w:val="32"/>
        </w:rPr>
      </w:pPr>
    </w:p>
    <w:p w14:paraId="343A38E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二十七、VW001.053.20240620.001</w:t>
      </w:r>
    </w:p>
    <w:p w14:paraId="244F8C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把正在全党开展的党纪学习教育抓紧抓实、抓出成效，推动党员、干部认真学习党纪党规，在遵规守纪前提下，安心工作、放手干事，锐意进取、积极作为。要坚持党性党风党纪一起抓，完善作风建设常态化长效化制度机制，持续深化整治形式主义为基层减负，一体推进不敢腐、不能腐、不想腐，以优良党风凝聚人心、引领社会风气。</w:t>
      </w:r>
    </w:p>
    <w:p w14:paraId="505941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习近平2024年6月19日至20日在宁夏考察时的讲话</w:t>
      </w:r>
    </w:p>
    <w:p w14:paraId="58005771">
      <w:pPr>
        <w:rPr>
          <w:rFonts w:hint="eastAsia"/>
          <w:sz w:val="32"/>
          <w:szCs w:val="32"/>
        </w:rPr>
      </w:pPr>
    </w:p>
    <w:p w14:paraId="4249F4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二十八、VW001.053.20240627.001</w:t>
      </w:r>
    </w:p>
    <w:p w14:paraId="5F80CF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党的十八大以来，我们坚定不移推进全面从严治党，取得一系列理论创新、实践创新、制度创新成果，构建起全面从严治党体系，开辟了百年大党自我革命新境界。同时也要看到，党面临的“四大考验”、“四种危险”将长期存在，全面从严治党永远在路上，党的自我革命永远在路上。全党必须永葆“赶考”的清醒和坚定，以健全全面从严治党体系为有效途径，不断把新时代党的建设新的伟大工程推向前进。</w:t>
      </w:r>
    </w:p>
    <w:p w14:paraId="6C0635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习近平2024年6月27日在二十届中央政治局第十五次集体学习时的讲话</w:t>
      </w:r>
    </w:p>
    <w:p w14:paraId="5962E0EB">
      <w:pPr>
        <w:rPr>
          <w:rFonts w:hint="eastAsia"/>
          <w:sz w:val="32"/>
          <w:szCs w:val="32"/>
        </w:rPr>
      </w:pPr>
    </w:p>
    <w:p w14:paraId="40A02D0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二十九、VW001.053.20240627.002</w:t>
      </w:r>
    </w:p>
    <w:p w14:paraId="0B091C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健全上下贯通、执行有力的组织体系。坚持党中央权威和集中统一领导，完善党中央重大决策部署落实机制，确保党中央政令畅通、令行禁止。坚持和完善党建工作领导体制和组织管理体制，形成一级抓一级、抓好本级带下级、大抓基层强基础的工作格局，推动各层级各领域党组织全面过硬。大力推进党建引领基层治理，持续整顿软弱涣散基层党组织，切实提高基层党组织领导基层治理能力。探索加强新经济组织、新社会组织、新就业群体党建工作，创新党组织设置和活动方式。善于运用互联网技术和信息化手段开展党建工作，努力实现党的组织和党的工作线下线上全覆盖。</w:t>
      </w:r>
    </w:p>
    <w:p w14:paraId="2AF274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习近平2024年6月27日在二十届中央政治局第十五次集体学习时的讲话</w:t>
      </w:r>
    </w:p>
    <w:p w14:paraId="45F81957">
      <w:pPr>
        <w:rPr>
          <w:rFonts w:hint="eastAsia"/>
          <w:sz w:val="32"/>
          <w:szCs w:val="32"/>
        </w:rPr>
      </w:pPr>
    </w:p>
    <w:p w14:paraId="6BE1A0D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三十、VW001.053.20240627.003</w:t>
      </w:r>
    </w:p>
    <w:p w14:paraId="566E00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健全固本培元、凝心铸魂的教育体系。必须抓好思想建设这个基础，坚持不懈推进党的创新理论武装，持之以恒加强党性教育。坚持经常性教育和集中性教育、理论武装和实践运用、强党性和增本领相结合，健全落实以学铸魂、以学增智、以学正风、以学促干长效机制。以正在开展的党纪学习教育为契机，引导党员、干部把增强党性、严守纪律、砥砺作风贯通起来，融入日常、化为习惯。</w:t>
      </w:r>
    </w:p>
    <w:p w14:paraId="47F218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习近平2024年6月27日在二十届中央政治局第十五次集体学习时的讲话</w:t>
      </w:r>
    </w:p>
    <w:p w14:paraId="5B97F990">
      <w:pPr>
        <w:rPr>
          <w:rFonts w:hint="eastAsia"/>
          <w:sz w:val="32"/>
          <w:szCs w:val="32"/>
        </w:rPr>
      </w:pPr>
    </w:p>
    <w:p w14:paraId="1518A56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三十一、VW001.053.20240627.004</w:t>
      </w:r>
    </w:p>
    <w:p w14:paraId="76AFFE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健全精准发力、标本兼治的监管体系。必须坚持党性党风党纪一起抓、治病强身相结合，改进党员管理机制，完善从严管理监督干部机制，健全正风肃纪常态化机制，完善一体推进不敢腐、不能腐、不想腐工作机制。坚持党的自我监督和人民监督相结合，促进各类监督贯通协调，健全党统一领导、全面覆盖、权威高效的监督体系。着力抓好政治监督、领导班子特别是“一把手”监督、“三重一大”事项监督以及权力集中、资金密集、资源富集等重点领域的监督，切实让特权现象和腐败问题无所遁形。</w:t>
      </w:r>
    </w:p>
    <w:p w14:paraId="1ADF1D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习近平2024年6月27日在二十届中央政治局第十五次集体学习时的讲话</w:t>
      </w:r>
    </w:p>
    <w:p w14:paraId="0478D370">
      <w:pPr>
        <w:rPr>
          <w:rFonts w:hint="eastAsia"/>
          <w:sz w:val="32"/>
          <w:szCs w:val="32"/>
        </w:rPr>
      </w:pPr>
    </w:p>
    <w:p w14:paraId="3A17B07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三十二、VW001.053.20240627.005</w:t>
      </w:r>
    </w:p>
    <w:p w14:paraId="236FD4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健全科学完备、有效管用的制度体系。必须加强系统集成，使制度建设与管党治党需要相适应、与党的各项建设相配套，全方位织密制度的笼子。深化党内法规制度建设改革，做好顶层设计、查漏补缺、提质增效文章，面向实践需要，及时将好经验好做法上升为制度，着力提高制度执行力，推动全面从严治党在法规制度轨道上向纵深发展。</w:t>
      </w:r>
    </w:p>
    <w:p w14:paraId="680D61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习近平2024年6月27日在二十届中央政治局第十五次集体学习时的讲话</w:t>
      </w:r>
    </w:p>
    <w:p w14:paraId="6F1C0E79">
      <w:pPr>
        <w:rPr>
          <w:rFonts w:hint="eastAsia"/>
          <w:sz w:val="32"/>
          <w:szCs w:val="32"/>
        </w:rPr>
      </w:pPr>
    </w:p>
    <w:p w14:paraId="75AE6F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三十三、VW001.053.20240718.001</w:t>
      </w:r>
    </w:p>
    <w:p w14:paraId="792B30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深刻领会和把握进一步全面深化改革的根本保证。进一步全面深化改革，必须在党中央集中统一领导下进行，保证改革始终沿着正确政治方向前进。进一步全面深化改革涉及范围广、触及利益深、攻坚难度大，对各级党组织正确判断形势、科学谋划改革、广泛凝聚力量、推动改革落实，对广大党员、干部精神状态、思想观念、素质能力、作风形象提出了新的更高要求，必须保持以党的自我革命引领社会革命的高度自觉，坚持用改革精神和严的标准管党治党，不断提高党的领导水平。《决定》以调动全党抓改革、促发展的积极性、主动性、创造性为着力点，就深化管党治党制度改革作出部署。主要包括：鲜明树立选人用人正确导向，大力选拔政治过硬、敢于担当、锐意改革、实绩突出、清正廉洁的干部；引导干部树立和践行正确政绩观，落实“三个区分开来”，激励干部开拓进取、干事创业，着力解决干部乱作为、不作为、不敢为、不善为问题；认真研究解决基层党的建设面临的新问题，不断增强党组织政治功能和组织功能；完善一体推进不敢腐、不能腐、不想腐工作机制，完善权力配置和运行制约机制，着力铲除腐败滋生的土壤和条件。推进这些改革，目的就是营造有利于进一步全面深化改革的政治环境，为推进各领域改革提供重要保证，要深刻领会和把握。</w:t>
      </w:r>
    </w:p>
    <w:p w14:paraId="008CB4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习近平2024年7月18日在党的二十届三中全会第二次全体会议上的讲话</w:t>
      </w:r>
    </w:p>
    <w:p w14:paraId="76B564FD">
      <w:pPr>
        <w:rPr>
          <w:rFonts w:hint="eastAsia"/>
          <w:sz w:val="32"/>
          <w:szCs w:val="32"/>
        </w:rPr>
      </w:pPr>
    </w:p>
    <w:p w14:paraId="77214F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三十四、VW001.053.20240718.002</w:t>
      </w:r>
    </w:p>
    <w:p w14:paraId="61A77C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纵深推进全面从严治党。要结合学习宣传贯彻全会精神，抓好党的创新理论武装，提高全党马克思主义水平和现代化建设能力。要抓好管党治党各项任务落实，健全全面从严治党体系，深入推进新时代党的建设新的伟大工程。要切实改进作风，克服形式主义、官僚主义顽疾，持续为基层减负，深入推进党风廉政建设和反腐败斗争，扎实做好巡视工作。要巩固拓展主题教育成果，深化党纪学习教育，推动各级党组织和广大党员、干部把党的纪律内化为日用而不觉的言行准则，维护党的团结统一，不断增强党的创造力、凝聚力、战斗力。</w:t>
      </w:r>
    </w:p>
    <w:p w14:paraId="3DF93D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习近平2024年7月18日在党的二十届三中全会第二次全体会议上的讲话</w:t>
      </w:r>
    </w:p>
    <w:p w14:paraId="71EDA123">
      <w:pPr>
        <w:rPr>
          <w:rFonts w:hint="eastAsia"/>
          <w:sz w:val="32"/>
          <w:szCs w:val="32"/>
        </w:rPr>
      </w:pPr>
    </w:p>
    <w:p w14:paraId="4B8FA6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三十五、VW001.053.20240721.001</w:t>
      </w:r>
    </w:p>
    <w:p w14:paraId="07EA3B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决定稿提出完善党中央重大决策部署落实机制；深化干部人事制度改革，鲜明树立选人用人正确导向，大力选拔政治过硬、敢于担当、锐意改革、实绩突出、清正廉洁的干部，着力解决干部乱作为、不作为、不敢为、不善为问题；树立和践行正确政绩观，落实“三个区分开来”，激励干部开拓进取、干事创业；增强党组织政治功能和组织功能；健全防治形式主义、官僚主义制度机制，健全不正之风和腐败问题同查同治机制，丰富防治新型腐败和隐性腐败的有效办法。</w:t>
      </w:r>
    </w:p>
    <w:p w14:paraId="2257A9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习近平：关于《中共中央关于进一步全面深化改革、推进中国式现代化的决定》的说明，据新华社北京2024年7月21日电</w:t>
      </w:r>
    </w:p>
    <w:p w14:paraId="2C2506D5">
      <w:pPr>
        <w:rPr>
          <w:rFonts w:hint="eastAsia"/>
          <w:sz w:val="32"/>
          <w:szCs w:val="32"/>
        </w:rPr>
      </w:pPr>
    </w:p>
    <w:p w14:paraId="295DF7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三十六、VW001.053.20240731.001</w:t>
      </w:r>
    </w:p>
    <w:p w14:paraId="169922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深入贯彻党中央关于党的建设的重要思想、关于党的自我革命的重要思想，总结运用好贯彻落实中央和国家机关党的建设工作会议精神的实践经验，深化党的建设制度改革，带头做到“两个维护”，带头深化理论武装，带头夯实基层基础，带头正风肃纪反腐，全面提高机关党建质量，走好第一方阵，当好“三个表率”，建设模范机关。</w:t>
      </w:r>
    </w:p>
    <w:p w14:paraId="403316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习近平就中央和国家机关学习贯彻党的二十届三中全会精神、推动机关党建高质量发展作出的重要指示，据新华社北京2024年7月31日电</w:t>
      </w:r>
    </w:p>
    <w:p w14:paraId="28F57F62">
      <w:pPr>
        <w:rPr>
          <w:rFonts w:hint="eastAsia"/>
          <w:sz w:val="32"/>
          <w:szCs w:val="32"/>
        </w:rPr>
      </w:pPr>
    </w:p>
    <w:p w14:paraId="2244892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三十七、VW001.053.20240822.001</w:t>
      </w:r>
    </w:p>
    <w:p w14:paraId="0059F9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坚定不移推进全面从严治党，锻造更加坚强有力的马克思主义执政党。我们要牢记全面从严治党永远在路上、党的自我革命永远在路上，永葆赶考的清醒和坚定，落实新时代党的建设总要求，深入推进新时代党的建设新的伟大工程。坚持以党的政治建设统领党的建设各项工作，健全全面从严治党体系，坚决打赢反腐败斗争攻坚战持久战，不断推进党的自我净化、自我完善、自我革新、自我提高，确保党永远不变质不变色不变味，始终成为中国特色社会主义事业的坚强领导核心。</w:t>
      </w:r>
    </w:p>
    <w:p w14:paraId="7CD0F7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习近平2024年8月22日在纪念邓小平同志诞辰120周年座谈会上的讲话</w:t>
      </w:r>
    </w:p>
    <w:p w14:paraId="2EEA57EA">
      <w:pPr>
        <w:rPr>
          <w:rFonts w:hint="eastAsia"/>
          <w:sz w:val="32"/>
          <w:szCs w:val="32"/>
        </w:rPr>
      </w:pPr>
    </w:p>
    <w:p w14:paraId="527266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三十八、VW001.053.20240830.001</w:t>
      </w:r>
    </w:p>
    <w:p w14:paraId="75EA4E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党纪学习教育取得积极成效，要巩固深化党纪学习教育成果，坚持融入日常、抓在经常，把党纪学习教育成果持续转化为推动高质量发展的强大动力。要善始善终抓好党纪学习教育任务落实，抓好党纪学习教育收尾工作。要常态化推进学纪知纪明纪守纪，建立经常性和集中性相结合的纪律教育机制，综合发挥党的纪律教育约束、保障激励作用。要着力铲除腐败滋生的土壤和条件，更加有效遏制增量、清除存量。要引导推动党员、干部在遵规守纪前提下，勤奋工作、放手干事、锐意进取、积极作为。</w:t>
      </w:r>
    </w:p>
    <w:p w14:paraId="6FB530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习近平对巩固深化党纪学习教育成果作出的重要指示，据新华社北京2024年8月30日电</w:t>
      </w:r>
    </w:p>
    <w:p w14:paraId="2F1F64E3">
      <w:pPr>
        <w:rPr>
          <w:rFonts w:hint="eastAsia"/>
          <w:sz w:val="32"/>
          <w:szCs w:val="32"/>
        </w:rPr>
      </w:pPr>
    </w:p>
    <w:p w14:paraId="12ED1B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三十九、VW001.053.20240913.001</w:t>
      </w:r>
    </w:p>
    <w:p w14:paraId="74AB8E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毫不放松坚持党的领导、加强党的建设。推动各级干部增强改革创新意识，推进党纪学习教育常态化长效化，引导党员、干部自觉在遵规守纪、清正廉洁前提下积极担当、放手干事，巩固风清气正的良好政治生态。切实加强基层党建。</w:t>
      </w:r>
    </w:p>
    <w:p w14:paraId="7B2AD7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习近平2024年9月10日至13日在甘肃考察时的讲话</w:t>
      </w:r>
    </w:p>
    <w:p w14:paraId="129691B0">
      <w:pPr>
        <w:rPr>
          <w:rFonts w:hint="eastAsia"/>
          <w:sz w:val="32"/>
          <w:szCs w:val="32"/>
        </w:rPr>
      </w:pPr>
    </w:p>
    <w:p w14:paraId="483BC9F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四十、VW001.053.20241016.001</w:t>
      </w:r>
    </w:p>
    <w:p w14:paraId="2DEA21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教育党员干部继承优良传统、赓续红色血脉，继续发扬敢为人先、爱拼会赢的开拓创新精神，锐意进取、善作善成。树立和践行造福人民的政绩观，不忘初心、担当作为、廉洁奉公，永葆共产党人的政治本色。深化整治形式主义，切实为基层减负。</w:t>
      </w:r>
    </w:p>
    <w:p w14:paraId="292732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习近平2024年10月15日至16日在福建考察时的讲话</w:t>
      </w:r>
    </w:p>
    <w:p w14:paraId="150E7DE8">
      <w:pPr>
        <w:rPr>
          <w:rFonts w:hint="eastAsia"/>
          <w:sz w:val="32"/>
          <w:szCs w:val="32"/>
        </w:rPr>
      </w:pPr>
    </w:p>
    <w:p w14:paraId="4DA1105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四十一、VW001.053.20241017.001</w:t>
      </w:r>
    </w:p>
    <w:p w14:paraId="1D9FFB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严格落实民主集中制，严肃党内政治生活，提高旅党委领导力、组织力、执行力。要加强基层党组织建设，增强按纲抓建和带领官兵遂行任务能力，夯实部队建设和战斗力基础。要扭住思想根子问题加强讨论辨析，严肃查处官兵身边的腐败问题和不正之风。</w:t>
      </w:r>
    </w:p>
    <w:p w14:paraId="24005E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习近平2024年10月17日在视察火箭军某旅时的讲话</w:t>
      </w:r>
    </w:p>
    <w:p w14:paraId="5F0B3241">
      <w:pPr>
        <w:rPr>
          <w:rFonts w:hint="eastAsia"/>
          <w:sz w:val="32"/>
          <w:szCs w:val="32"/>
        </w:rPr>
      </w:pPr>
    </w:p>
    <w:p w14:paraId="250D9F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四十二、VW001.053.20241018.001</w:t>
      </w:r>
    </w:p>
    <w:p w14:paraId="08ECC6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毫不放松坚持党的领导、加强党的建设。推进党纪学习教育常态化长效化，引导党员干部真正把纪律规矩转化为政治自觉、思想自觉、行动自觉。认真落实“三个区分开来”，充分调动党员干部干事创业的积极性、主动性、创造性，着力解决干部乱作为、不作为、不敢为、不善为问题。健全防治形式主义、官僚主义制度机制，持续为基层减负。驰而不息正风肃纪反腐，巩固发展良好政治生态。</w:t>
      </w:r>
    </w:p>
    <w:p w14:paraId="4398DF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习近平2024年10月17日至18日在安徽考察时的讲话</w:t>
      </w:r>
    </w:p>
    <w:p w14:paraId="4FA907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6D5BF0D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四十三、</w:t>
      </w:r>
      <w:r>
        <w:rPr>
          <w:rFonts w:hint="default" w:ascii="Times New Roman" w:hAnsi="Times New Roman" w:eastAsia="黑体" w:cs="Times New Roman"/>
          <w:sz w:val="32"/>
          <w:szCs w:val="32"/>
          <w:lang w:val="en-US" w:eastAsia="zh-CN"/>
        </w:rPr>
        <w:t>VW001.053.20241104.001</w:t>
      </w:r>
    </w:p>
    <w:p w14:paraId="7A66EF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rPr>
      </w:pPr>
      <w:r>
        <w:rPr>
          <w:rFonts w:hint="default" w:ascii="仿宋" w:hAnsi="仿宋" w:eastAsia="仿宋" w:cs="仿宋"/>
          <w:sz w:val="32"/>
          <w:szCs w:val="32"/>
        </w:rPr>
        <w:t>要扎实抓好中央军委政治工作会议精神贯彻落实，把政治工作威力充分发挥出来，为空降兵部队建设提供坚强政治保证。要深化政治整训，压紧压实管党治党政治责任，锻造政治坚定、能力过硬的坚强党组织，严肃查处官兵身边的腐败问题和不正之风，确保英雄部队始终纯洁光荣。要坚持更高标准、更严要求，大力加强战斗精神培育，加强实践磨砺和摔打锤炼，</w:t>
      </w:r>
      <w:bookmarkStart w:id="0" w:name="_GoBack"/>
      <w:bookmarkEnd w:id="0"/>
      <w:r>
        <w:rPr>
          <w:rFonts w:hint="default" w:ascii="仿宋" w:hAnsi="仿宋" w:eastAsia="仿宋" w:cs="仿宋"/>
          <w:sz w:val="32"/>
          <w:szCs w:val="32"/>
        </w:rPr>
        <w:t>培养空降兵特有的血性胆气。要贯彻依法治军、从严治军要求，严格教育管理，保持正规秩序，确保部队高度集中统一和安全稳定。</w:t>
      </w:r>
    </w:p>
    <w:p w14:paraId="743519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rPr>
      </w:pPr>
      <w:r>
        <w:rPr>
          <w:rFonts w:hint="default" w:ascii="仿宋" w:hAnsi="仿宋" w:eastAsia="仿宋" w:cs="仿宋"/>
          <w:sz w:val="32"/>
          <w:szCs w:val="32"/>
        </w:rPr>
        <w:t>习近平2024年11月4日在视察空降兵军时的讲话</w:t>
      </w:r>
    </w:p>
    <w:p w14:paraId="247693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rPr>
      </w:pPr>
    </w:p>
    <w:p w14:paraId="7155FED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四十四、</w:t>
      </w:r>
      <w:r>
        <w:rPr>
          <w:rFonts w:hint="default" w:ascii="Times New Roman" w:hAnsi="Times New Roman" w:eastAsia="黑体" w:cs="Times New Roman"/>
          <w:sz w:val="32"/>
          <w:szCs w:val="32"/>
          <w:lang w:val="en-US" w:eastAsia="zh-CN"/>
        </w:rPr>
        <w:t>VW001.053.20241106.001</w:t>
      </w:r>
    </w:p>
    <w:p w14:paraId="305EBC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rPr>
      </w:pPr>
      <w:r>
        <w:rPr>
          <w:rFonts w:hint="default" w:ascii="仿宋" w:hAnsi="仿宋" w:eastAsia="仿宋" w:cs="仿宋"/>
          <w:sz w:val="32"/>
          <w:szCs w:val="32"/>
        </w:rPr>
        <w:t>要紧紧围绕抓改革促发展加强党的建设，提振党员干部干事创业精气神，既勇于开拓创新又持之以恒抓好落实，既敢拼敢闯又善于团结协作，努力创造经得起历史、实践和人民检验的业绩。加强基层党组织建设，打造坚强战斗堡垒。推进党纪学习教育常态化长效化，驰而不息正风肃纪反腐，不断巩固发展风清气正的政治生态。</w:t>
      </w:r>
    </w:p>
    <w:p w14:paraId="1CD4FE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rPr>
      </w:pPr>
      <w:r>
        <w:rPr>
          <w:rFonts w:hint="default" w:ascii="仿宋" w:hAnsi="仿宋" w:eastAsia="仿宋" w:cs="仿宋"/>
          <w:sz w:val="32"/>
          <w:szCs w:val="32"/>
        </w:rPr>
        <w:t>习近平2024年11月4日至6日在湖北考察时的讲话</w:t>
      </w:r>
    </w:p>
    <w:p w14:paraId="02A4DF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5BB50E6-9CF5-4176-BCEC-77F1384F61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8D9F8D34-1B25-4652-8484-92C2E27206E1}"/>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方正小标宋_GBK">
    <w:panose1 w:val="03000509000000000000"/>
    <w:charset w:val="86"/>
    <w:family w:val="auto"/>
    <w:pitch w:val="default"/>
    <w:sig w:usb0="00000001" w:usb1="080E0000" w:usb2="00000000" w:usb3="00000000" w:csb0="00040000" w:csb1="00000000"/>
    <w:embedRegular r:id="rId3" w:fontKey="{F70919B0-1087-466F-945E-1A12C66FEA5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91AB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D8A71">
                          <w:pPr>
                            <w:pStyle w:val="2"/>
                            <w:rPr>
                              <w:rFonts w:hint="default" w:eastAsiaTheme="minorEastAsia"/>
                              <w:lang w:val="en-US" w:eastAsia="zh-CN"/>
                            </w:rPr>
                          </w:pP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0D8A71">
                    <w:pPr>
                      <w:pStyle w:val="2"/>
                      <w:rPr>
                        <w:rFonts w:hint="default" w:eastAsiaTheme="minorEastAsia"/>
                        <w:lang w:val="en-US" w:eastAsia="zh-CN"/>
                      </w:rPr>
                    </w:pP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yODVlNzhkNjljMTI0OGYzY2MyZjY1MGMwNzA0ZDMifQ=="/>
  </w:docVars>
  <w:rsids>
    <w:rsidRoot w:val="00000000"/>
    <w:rsid w:val="02C63933"/>
    <w:rsid w:val="06FC6923"/>
    <w:rsid w:val="14A227F0"/>
    <w:rsid w:val="17817D53"/>
    <w:rsid w:val="18585584"/>
    <w:rsid w:val="1ACF6CE5"/>
    <w:rsid w:val="1F002C07"/>
    <w:rsid w:val="27AA4889"/>
    <w:rsid w:val="3FB17FD4"/>
    <w:rsid w:val="4AD8348B"/>
    <w:rsid w:val="58314526"/>
    <w:rsid w:val="737C7470"/>
    <w:rsid w:val="77883602"/>
    <w:rsid w:val="785204E1"/>
    <w:rsid w:val="78696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8461</Words>
  <Characters>9524</Characters>
  <Lines>0</Lines>
  <Paragraphs>0</Paragraphs>
  <TotalTime>54</TotalTime>
  <ScaleCrop>false</ScaleCrop>
  <LinksUpToDate>false</LinksUpToDate>
  <CharactersWithSpaces>9524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2024-10-22T08:10:00Z</dcterms:created>
  <dc:creator>ZWQ</dc:creator>
  <cp:lastModifiedBy>Joyce</cp:lastModifiedBy>
  <dcterms:modified xsi:type="dcterms:W3CDTF">2024-11-09T13:43:46Z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D7EFFC1ACF9A456E9B1C89C811609D88_12</vt:lpwstr>
  </property>
</Properties>
</file>